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00D27BE8" w:rsidTr="004213E8">
        <w:trPr>
          <w:trHeight w:val="300"/>
        </w:trPr>
        <w:tc>
          <w:tcPr>
            <w:tcW w:w="9016" w:type="dxa"/>
            <w:gridSpan w:val="2"/>
            <w:shd w:val="clear" w:color="auto" w:fill="FFA7E0"/>
          </w:tcPr>
          <w:p w:rsidR="00D27BE8" w:rsidRDefault="00D27BE8" w:rsidP="005B659D">
            <w:pPr>
              <w:jc w:val="center"/>
              <w:rPr>
                <w:b/>
                <w:bCs/>
                <w:sz w:val="32"/>
                <w:szCs w:val="32"/>
              </w:rPr>
            </w:pPr>
            <w:r w:rsidRPr="54AD1866">
              <w:rPr>
                <w:b/>
                <w:bCs/>
                <w:sz w:val="32"/>
                <w:szCs w:val="32"/>
              </w:rPr>
              <w:t>Emergency Equipment &amp; SDL BLS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>Resus Trolley Equipment</w:t>
            </w:r>
          </w:p>
        </w:tc>
        <w:tc>
          <w:tcPr>
            <w:tcW w:w="4508" w:type="dxa"/>
          </w:tcPr>
          <w:p w:rsidR="00D27BE8" w:rsidRDefault="00D27BE8" w:rsidP="005B659D">
            <w:pPr>
              <w:rPr>
                <w:rFonts w:ascii="Aptos" w:eastAsia="Aptos" w:hAnsi="Aptos" w:cs="Aptos"/>
              </w:rPr>
            </w:pPr>
            <w:r>
              <w:rPr>
                <w:rFonts w:ascii="Aptos" w:eastAsiaTheme="minorHAnsi" w:hAnsi="Aptos" w:cs="Aptos"/>
                <w:lang w:eastAsia="en-US"/>
              </w:rPr>
              <w:t>Ground floor, Zone 2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913C2C" w:rsidP="005B659D">
            <w:pPr>
              <w:rPr>
                <w:b/>
              </w:rPr>
            </w:pPr>
            <w:r>
              <w:rPr>
                <w:b/>
              </w:rPr>
              <w:t xml:space="preserve">Mechanical compression device - </w:t>
            </w:r>
            <w:r w:rsidR="00D27BE8" w:rsidRPr="00A22C16">
              <w:rPr>
                <w:b/>
              </w:rPr>
              <w:t>Lucas</w:t>
            </w:r>
          </w:p>
        </w:tc>
        <w:tc>
          <w:tcPr>
            <w:tcW w:w="4508" w:type="dxa"/>
          </w:tcPr>
          <w:p w:rsidR="00D27BE8" w:rsidRDefault="00D27BE8" w:rsidP="005B659D">
            <w:r>
              <w:rPr>
                <w:rFonts w:ascii="TrebuchetMS" w:eastAsiaTheme="minorHAnsi" w:hAnsi="TrebuchetMS" w:cs="TrebuchetMS"/>
                <w:lang w:eastAsia="en-US"/>
              </w:rPr>
              <w:t>ED Resus &amp; ICU (</w:t>
            </w:r>
            <w:proofErr w:type="spellStart"/>
            <w:r>
              <w:rPr>
                <w:rFonts w:ascii="TrebuchetMS" w:eastAsiaTheme="minorHAnsi" w:hAnsi="TrebuchetMS" w:cs="TrebuchetMS"/>
                <w:lang w:eastAsia="en-US"/>
              </w:rPr>
              <w:t>Gallions</w:t>
            </w:r>
            <w:proofErr w:type="spellEnd"/>
            <w:r>
              <w:rPr>
                <w:rFonts w:ascii="TrebuchetMS" w:eastAsiaTheme="minorHAnsi" w:hAnsi="TrebuchetMS" w:cs="TrebuchetMS"/>
                <w:lang w:eastAsia="en-US"/>
              </w:rPr>
              <w:t xml:space="preserve"> Reach)</w:t>
            </w:r>
          </w:p>
          <w:p w:rsidR="00D27BE8" w:rsidRDefault="00D27BE8" w:rsidP="005B659D"/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>EZIO</w:t>
            </w:r>
            <w:r w:rsidR="00913C2C">
              <w:rPr>
                <w:b/>
              </w:rPr>
              <w:t xml:space="preserve"> Kits</w:t>
            </w:r>
          </w:p>
        </w:tc>
        <w:tc>
          <w:tcPr>
            <w:tcW w:w="4508" w:type="dxa"/>
          </w:tcPr>
          <w:p w:rsidR="00D27BE8" w:rsidRDefault="00D27BE8" w:rsidP="00D27BE8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eastAsiaTheme="minorHAnsi" w:hAnsi="Aptos" w:cs="Aptos"/>
                <w:lang w:eastAsia="en-US"/>
              </w:rPr>
            </w:pPr>
            <w:r>
              <w:rPr>
                <w:rFonts w:ascii="Aptos" w:eastAsiaTheme="minorHAnsi" w:hAnsi="Aptos" w:cs="Aptos"/>
                <w:lang w:eastAsia="en-US"/>
              </w:rPr>
              <w:t>ITU (</w:t>
            </w:r>
            <w:proofErr w:type="spellStart"/>
            <w:r>
              <w:rPr>
                <w:rFonts w:ascii="Aptos" w:eastAsiaTheme="minorHAnsi" w:hAnsi="Aptos" w:cs="Aptos"/>
                <w:lang w:eastAsia="en-US"/>
              </w:rPr>
              <w:t>Gallions</w:t>
            </w:r>
            <w:proofErr w:type="spellEnd"/>
            <w:r>
              <w:rPr>
                <w:rFonts w:ascii="Aptos" w:eastAsiaTheme="minorHAnsi" w:hAnsi="Aptos" w:cs="Aptos"/>
                <w:lang w:eastAsia="en-US"/>
              </w:rPr>
              <w:t xml:space="preserve"> Reach)</w:t>
            </w:r>
          </w:p>
          <w:p w:rsidR="00D27BE8" w:rsidRDefault="00D27BE8" w:rsidP="00D27BE8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eastAsiaTheme="minorHAnsi" w:hAnsi="Aptos" w:cs="Aptos"/>
                <w:lang w:eastAsia="en-US"/>
              </w:rPr>
            </w:pPr>
            <w:r>
              <w:rPr>
                <w:rFonts w:ascii="Aptos" w:eastAsiaTheme="minorHAnsi" w:hAnsi="Aptos" w:cs="Aptos"/>
                <w:lang w:eastAsia="en-US"/>
              </w:rPr>
              <w:t>ED</w:t>
            </w:r>
          </w:p>
          <w:p w:rsidR="00D27BE8" w:rsidRDefault="00D27BE8" w:rsidP="00D27BE8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eastAsiaTheme="minorHAnsi" w:hAnsi="Aptos" w:cs="Aptos"/>
                <w:lang w:eastAsia="en-US"/>
              </w:rPr>
            </w:pPr>
            <w:r>
              <w:rPr>
                <w:rFonts w:ascii="Aptos" w:eastAsiaTheme="minorHAnsi" w:hAnsi="Aptos" w:cs="Aptos"/>
                <w:lang w:eastAsia="en-US"/>
              </w:rPr>
              <w:t>Rainbow Ward</w:t>
            </w:r>
          </w:p>
          <w:p w:rsidR="00D27BE8" w:rsidRDefault="00D27BE8" w:rsidP="00D27BE8">
            <w:pPr>
              <w:autoSpaceDE w:val="0"/>
              <w:autoSpaceDN w:val="0"/>
              <w:adjustRightInd w:val="0"/>
              <w:spacing w:after="0" w:line="240" w:lineRule="auto"/>
              <w:rPr>
                <w:rFonts w:ascii="Aptos" w:eastAsiaTheme="minorHAnsi" w:hAnsi="Aptos" w:cs="Aptos"/>
                <w:lang w:eastAsia="en-US"/>
              </w:rPr>
            </w:pPr>
            <w:r>
              <w:rPr>
                <w:rFonts w:ascii="Aptos" w:eastAsiaTheme="minorHAnsi" w:hAnsi="Aptos" w:cs="Aptos"/>
                <w:lang w:eastAsia="en-US"/>
              </w:rPr>
              <w:t>Theatres Recovery</w:t>
            </w:r>
          </w:p>
          <w:p w:rsidR="00D27BE8" w:rsidRDefault="00D27BE8" w:rsidP="00D27BE8">
            <w:r>
              <w:rPr>
                <w:rFonts w:ascii="Aptos" w:eastAsiaTheme="minorHAnsi" w:hAnsi="Aptos" w:cs="Aptos"/>
                <w:lang w:eastAsia="en-US"/>
              </w:rPr>
              <w:t>Stratford Ward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>Self-directed BLS – please also see poster</w:t>
            </w:r>
          </w:p>
        </w:tc>
        <w:tc>
          <w:tcPr>
            <w:tcW w:w="4508" w:type="dxa"/>
          </w:tcPr>
          <w:p w:rsidR="00D27BE8" w:rsidRDefault="00D27BE8" w:rsidP="005B659D">
            <w:pPr>
              <w:rPr>
                <w:rFonts w:ascii="Aptos" w:eastAsia="Aptos" w:hAnsi="Aptos" w:cs="Aptos"/>
              </w:rPr>
            </w:pPr>
            <w:r>
              <w:rPr>
                <w:rFonts w:ascii="Aptos" w:eastAsiaTheme="minorHAnsi" w:hAnsi="Aptos" w:cs="Aptos"/>
                <w:lang w:eastAsia="en-US"/>
              </w:rPr>
              <w:t>Education Centre, ground floor zone 2</w:t>
            </w:r>
          </w:p>
          <w:p w:rsidR="00D27BE8" w:rsidRDefault="00D27BE8" w:rsidP="005B659D"/>
        </w:tc>
      </w:tr>
    </w:tbl>
    <w:p w:rsidR="00D27BE8" w:rsidRDefault="00D27BE8" w:rsidP="00D27BE8"/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08"/>
        <w:gridCol w:w="4508"/>
      </w:tblGrid>
      <w:tr w:rsidR="00D27BE8" w:rsidTr="004213E8">
        <w:trPr>
          <w:trHeight w:val="300"/>
        </w:trPr>
        <w:tc>
          <w:tcPr>
            <w:tcW w:w="9016" w:type="dxa"/>
            <w:gridSpan w:val="2"/>
            <w:shd w:val="clear" w:color="auto" w:fill="FFA7E0"/>
          </w:tcPr>
          <w:p w:rsidR="00D27BE8" w:rsidRDefault="00D27BE8" w:rsidP="005B659D">
            <w:pPr>
              <w:jc w:val="center"/>
              <w:rPr>
                <w:b/>
                <w:bCs/>
                <w:sz w:val="32"/>
                <w:szCs w:val="32"/>
              </w:rPr>
            </w:pPr>
            <w:r w:rsidRPr="30911E8F">
              <w:rPr>
                <w:b/>
                <w:bCs/>
                <w:sz w:val="32"/>
                <w:szCs w:val="32"/>
              </w:rPr>
              <w:t xml:space="preserve">Useful numbers 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>Resus officers</w:t>
            </w:r>
          </w:p>
        </w:tc>
        <w:tc>
          <w:tcPr>
            <w:tcW w:w="4508" w:type="dxa"/>
          </w:tcPr>
          <w:p w:rsidR="00D27BE8" w:rsidRDefault="00913C2C" w:rsidP="005B659D">
            <w:pPr>
              <w:rPr>
                <w:rFonts w:ascii="TrebuchetMS" w:eastAsiaTheme="minorHAnsi" w:hAnsi="TrebuchetMS" w:cs="TrebuchetMS"/>
                <w:lang w:eastAsia="en-US"/>
              </w:rPr>
            </w:pPr>
            <w:r>
              <w:rPr>
                <w:rFonts w:ascii="TrebuchetMS" w:eastAsiaTheme="minorHAnsi" w:hAnsi="TrebuchetMS" w:cs="TrebuchetMS"/>
                <w:lang w:eastAsia="en-US"/>
              </w:rPr>
              <w:t xml:space="preserve">Ext: 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 xml:space="preserve">38440 </w:t>
            </w:r>
          </w:p>
          <w:p w:rsidR="00D27BE8" w:rsidRDefault="00913C2C" w:rsidP="005B659D">
            <w:pPr>
              <w:rPr>
                <w:rFonts w:ascii="TrebuchetMS" w:eastAsiaTheme="minorHAnsi" w:hAnsi="TrebuchetMS" w:cs="TrebuchetMS"/>
                <w:lang w:eastAsia="en-US"/>
              </w:rPr>
            </w:pPr>
            <w:r>
              <w:rPr>
                <w:rFonts w:ascii="TrebuchetMS" w:eastAsiaTheme="minorHAnsi" w:hAnsi="TrebuchetMS" w:cs="TrebuchetMS"/>
                <w:lang w:eastAsia="en-US"/>
              </w:rPr>
              <w:t>Bleep: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 xml:space="preserve"> 4006</w:t>
            </w:r>
            <w:r>
              <w:rPr>
                <w:rFonts w:ascii="TrebuchetMS" w:eastAsiaTheme="minorHAnsi" w:hAnsi="TrebuchetMS" w:cs="TrebuchetMS"/>
                <w:lang w:eastAsia="en-US"/>
              </w:rPr>
              <w:t xml:space="preserve"> 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>/</w:t>
            </w:r>
            <w:r>
              <w:rPr>
                <w:rFonts w:ascii="TrebuchetMS" w:eastAsiaTheme="minorHAnsi" w:hAnsi="TrebuchetMS" w:cs="TrebuchetMS"/>
                <w:lang w:eastAsia="en-US"/>
              </w:rPr>
              <w:t xml:space="preserve"> 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>4417</w:t>
            </w:r>
          </w:p>
          <w:p w:rsidR="00D27BE8" w:rsidRDefault="00913C2C" w:rsidP="00913C2C">
            <w:pPr>
              <w:shd w:val="clear" w:color="auto" w:fill="FFFFFF"/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lang w:eastAsia="en-GB"/>
              </w:rPr>
            </w:pPr>
            <w:r>
              <w:rPr>
                <w:rFonts w:ascii="TrebuchetMS" w:eastAsiaTheme="minorHAnsi" w:hAnsi="TrebuchetMS" w:cs="TrebuchetMS"/>
                <w:lang w:eastAsia="en-US"/>
              </w:rPr>
              <w:t xml:space="preserve">Mob: </w:t>
            </w:r>
            <w:r w:rsidRPr="00913C2C">
              <w:rPr>
                <w:rFonts w:ascii="Times New Roman" w:eastAsia="Times New Roman" w:hAnsi="Times New Roman" w:cs="Times New Roman"/>
                <w:lang w:eastAsia="en-GB"/>
              </w:rPr>
              <w:t>07889175389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/ </w:t>
            </w:r>
            <w:r w:rsidRPr="00913C2C">
              <w:rPr>
                <w:rFonts w:ascii="Aptos" w:eastAsia="Times New Roman" w:hAnsi="Aptos" w:cs="Segoe UI"/>
                <w:color w:val="000000"/>
                <w:lang w:eastAsia="en-GB"/>
              </w:rPr>
              <w:t> 07889175412</w:t>
            </w:r>
          </w:p>
          <w:p w:rsidR="00913C2C" w:rsidRPr="00913C2C" w:rsidRDefault="00913C2C" w:rsidP="00913C2C">
            <w:pPr>
              <w:shd w:val="clear" w:color="auto" w:fill="FFFFFF"/>
              <w:spacing w:after="0" w:line="240" w:lineRule="auto"/>
              <w:textAlignment w:val="baseline"/>
              <w:rPr>
                <w:rFonts w:ascii="Aptos" w:eastAsia="Times New Roman" w:hAnsi="Aptos" w:cs="Segoe UI"/>
                <w:color w:val="000000"/>
                <w:lang w:eastAsia="en-GB"/>
              </w:rPr>
            </w:pPr>
            <w:bookmarkStart w:id="0" w:name="_GoBack"/>
            <w:bookmarkEnd w:id="0"/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 xml:space="preserve">CCOT </w:t>
            </w:r>
          </w:p>
        </w:tc>
        <w:tc>
          <w:tcPr>
            <w:tcW w:w="4508" w:type="dxa"/>
          </w:tcPr>
          <w:p w:rsidR="00D27BE8" w:rsidRDefault="00913C2C" w:rsidP="005B659D">
            <w:pPr>
              <w:rPr>
                <w:rFonts w:ascii="TrebuchetMS" w:eastAsiaTheme="minorHAnsi" w:hAnsi="TrebuchetMS" w:cs="TrebuchetMS"/>
                <w:lang w:eastAsia="en-US"/>
              </w:rPr>
            </w:pPr>
            <w:r>
              <w:rPr>
                <w:rFonts w:ascii="TrebuchetMS" w:eastAsiaTheme="minorHAnsi" w:hAnsi="TrebuchetMS" w:cs="TrebuchetMS"/>
                <w:lang w:eastAsia="en-US"/>
              </w:rPr>
              <w:t>Ext: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 xml:space="preserve"> 45681 </w:t>
            </w:r>
          </w:p>
          <w:p w:rsidR="00D27BE8" w:rsidRDefault="00913C2C" w:rsidP="005B659D">
            <w:r>
              <w:rPr>
                <w:rFonts w:ascii="TrebuchetMS" w:eastAsiaTheme="minorHAnsi" w:hAnsi="TrebuchetMS" w:cs="TrebuchetMS"/>
                <w:lang w:eastAsia="en-US"/>
              </w:rPr>
              <w:t xml:space="preserve">Bleep: 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>1294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>Clinical engineering</w:t>
            </w:r>
          </w:p>
        </w:tc>
        <w:tc>
          <w:tcPr>
            <w:tcW w:w="4508" w:type="dxa"/>
          </w:tcPr>
          <w:p w:rsidR="00D27BE8" w:rsidRPr="00D27BE8" w:rsidRDefault="00913C2C" w:rsidP="005B659D">
            <w:pPr>
              <w:rPr>
                <w:rFonts w:ascii="TrebuchetMS" w:eastAsiaTheme="minorHAnsi" w:hAnsi="TrebuchetMS" w:cs="TrebuchetMS"/>
                <w:lang w:eastAsia="en-US"/>
              </w:rPr>
            </w:pPr>
            <w:r>
              <w:rPr>
                <w:rFonts w:ascii="Aptos" w:eastAsiaTheme="minorHAnsi" w:hAnsi="Aptos" w:cs="Aptos"/>
                <w:lang w:eastAsia="en-US"/>
              </w:rPr>
              <w:t xml:space="preserve">Ext: </w:t>
            </w:r>
            <w:r w:rsidR="00D27BE8">
              <w:rPr>
                <w:rFonts w:ascii="Aptos" w:eastAsiaTheme="minorHAnsi" w:hAnsi="Aptos" w:cs="Aptos"/>
                <w:lang w:eastAsia="en-US"/>
              </w:rPr>
              <w:t>38150</w:t>
            </w:r>
          </w:p>
        </w:tc>
      </w:tr>
      <w:tr w:rsidR="00D27BE8" w:rsidTr="005B659D">
        <w:trPr>
          <w:trHeight w:val="300"/>
        </w:trPr>
        <w:tc>
          <w:tcPr>
            <w:tcW w:w="4508" w:type="dxa"/>
          </w:tcPr>
          <w:p w:rsidR="00D27BE8" w:rsidRPr="00A22C16" w:rsidRDefault="00D27BE8" w:rsidP="005B659D">
            <w:pPr>
              <w:rPr>
                <w:b/>
              </w:rPr>
            </w:pPr>
            <w:r w:rsidRPr="00A22C16">
              <w:rPr>
                <w:b/>
              </w:rPr>
              <w:t xml:space="preserve">Site managers </w:t>
            </w:r>
          </w:p>
        </w:tc>
        <w:tc>
          <w:tcPr>
            <w:tcW w:w="4508" w:type="dxa"/>
          </w:tcPr>
          <w:p w:rsidR="00D27BE8" w:rsidRDefault="00913C2C" w:rsidP="005B659D">
            <w:pPr>
              <w:rPr>
                <w:rFonts w:ascii="TrebuchetMS" w:eastAsiaTheme="minorHAnsi" w:hAnsi="TrebuchetMS" w:cs="TrebuchetMS"/>
                <w:lang w:eastAsia="en-US"/>
              </w:rPr>
            </w:pPr>
            <w:r>
              <w:rPr>
                <w:rFonts w:ascii="TrebuchetMS" w:eastAsiaTheme="minorHAnsi" w:hAnsi="TrebuchetMS" w:cs="TrebuchetMS"/>
                <w:lang w:eastAsia="en-US"/>
              </w:rPr>
              <w:t>Ext: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 xml:space="preserve"> 58955 </w:t>
            </w:r>
          </w:p>
          <w:p w:rsidR="00D27BE8" w:rsidRDefault="00913C2C" w:rsidP="005B659D">
            <w:r>
              <w:rPr>
                <w:rFonts w:ascii="TrebuchetMS" w:eastAsiaTheme="minorHAnsi" w:hAnsi="TrebuchetMS" w:cs="TrebuchetMS"/>
                <w:lang w:eastAsia="en-US"/>
              </w:rPr>
              <w:t>Bleep:</w:t>
            </w:r>
            <w:r w:rsidR="00D27BE8">
              <w:rPr>
                <w:rFonts w:ascii="TrebuchetMS" w:eastAsiaTheme="minorHAnsi" w:hAnsi="TrebuchetMS" w:cs="TrebuchetMS"/>
                <w:lang w:eastAsia="en-US"/>
              </w:rPr>
              <w:t xml:space="preserve"> 0287</w:t>
            </w:r>
          </w:p>
        </w:tc>
      </w:tr>
    </w:tbl>
    <w:p w:rsidR="00090783" w:rsidRDefault="00913C2C"/>
    <w:sectPr w:rsidR="000907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Arial"/>
    <w:charset w:val="00"/>
    <w:family w:val="swiss"/>
    <w:pitch w:val="variable"/>
    <w:sig w:usb0="00000003" w:usb1="00000003" w:usb2="00000000" w:usb3="00000000" w:csb0="0000019F" w:csb1="00000000"/>
  </w:font>
  <w:font w:name="TrebuchetM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236"/>
    <w:multiLevelType w:val="multilevel"/>
    <w:tmpl w:val="C71C2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BE8"/>
    <w:rsid w:val="004213E8"/>
    <w:rsid w:val="00913C2C"/>
    <w:rsid w:val="00987597"/>
    <w:rsid w:val="00AB013B"/>
    <w:rsid w:val="00D27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BE8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BE8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27B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7BE8"/>
    <w:pPr>
      <w:spacing w:after="160" w:line="279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7BE8"/>
    <w:pPr>
      <w:spacing w:after="0"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27B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0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42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Barts Health NHS Trust</Company>
  <LinksUpToDate>false</LinksUpToDate>
  <CharactersWithSpaces>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Denny, Karyn</dc:creator>
  <cp:lastModifiedBy>Denny, Karyn</cp:lastModifiedBy>
  <cp:revision>2</cp:revision>
  <dcterms:created xsi:type="dcterms:W3CDTF">2026-05-18T11:19:00Z</dcterms:created>
  <dcterms:modified xsi:type="dcterms:W3CDTF">2026-05-19T11:03:00Z</dcterms:modified>
</cp:coreProperties>
</file>